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F298" w14:textId="24AFD3CE" w:rsidR="00F17991" w:rsidRDefault="001F5E60" w:rsidP="001F5E60">
      <w:pPr>
        <w:spacing w:before="240" w:after="0"/>
        <w:rPr>
          <w:rFonts w:ascii="Arial" w:hAnsi="Arial" w:cs="Arial"/>
          <w:sz w:val="46"/>
          <w:szCs w:val="46"/>
        </w:rPr>
      </w:pPr>
      <w:r>
        <w:rPr>
          <w:rFonts w:ascii="Arial" w:hAnsi="Arial" w:cs="Arial"/>
          <w:sz w:val="46"/>
          <w:szCs w:val="46"/>
        </w:rPr>
        <w:t>Local Librarians’ Book Picks for Women’s History Month 2023 (</w:t>
      </w:r>
      <w:hyperlink r:id="rId5" w:history="1">
        <w:r w:rsidRPr="001F5E60">
          <w:rPr>
            <w:rStyle w:val="Hyperlink"/>
            <w:rFonts w:ascii="Arial" w:hAnsi="Arial" w:cs="Arial"/>
            <w:sz w:val="46"/>
            <w:szCs w:val="46"/>
          </w:rPr>
          <w:t xml:space="preserve">article from </w:t>
        </w:r>
        <w:r w:rsidRPr="001F5E60">
          <w:rPr>
            <w:rStyle w:val="Hyperlink"/>
            <w:rFonts w:ascii="Arial" w:hAnsi="Arial" w:cs="Arial"/>
            <w:i/>
            <w:iCs/>
            <w:sz w:val="46"/>
            <w:szCs w:val="46"/>
          </w:rPr>
          <w:t>the bridge</w:t>
        </w:r>
      </w:hyperlink>
      <w:r>
        <w:rPr>
          <w:rFonts w:ascii="Arial" w:hAnsi="Arial" w:cs="Arial"/>
          <w:sz w:val="46"/>
          <w:szCs w:val="46"/>
        </w:rPr>
        <w:t>)</w:t>
      </w:r>
    </w:p>
    <w:p w14:paraId="085D5BDB" w14:textId="33E0F4AF" w:rsidR="001F5E60" w:rsidRDefault="001F5E60" w:rsidP="001F5E60">
      <w:pPr>
        <w:spacing w:after="0"/>
        <w:rPr>
          <w:rFonts w:ascii="Arial" w:hAnsi="Arial" w:cs="Arial"/>
          <w:sz w:val="36"/>
          <w:szCs w:val="36"/>
        </w:rPr>
      </w:pPr>
    </w:p>
    <w:p w14:paraId="5817B863" w14:textId="644A96F8" w:rsidR="001F5E60" w:rsidRDefault="001F5E60" w:rsidP="001F5E60">
      <w:pPr>
        <w:spacing w:after="0"/>
        <w:rPr>
          <w:rFonts w:ascii="Arial" w:hAnsi="Arial" w:cs="Arial"/>
          <w:i/>
          <w:iCs/>
          <w:sz w:val="36"/>
          <w:szCs w:val="36"/>
        </w:rPr>
      </w:pPr>
      <w:r>
        <w:rPr>
          <w:rFonts w:ascii="Arial" w:hAnsi="Arial" w:cs="Arial"/>
          <w:i/>
          <w:iCs/>
          <w:sz w:val="36"/>
          <w:szCs w:val="36"/>
        </w:rPr>
        <w:t>Matrix</w:t>
      </w:r>
    </w:p>
    <w:p w14:paraId="1C8EA35A" w14:textId="754CEA68"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DB104843</w:t>
      </w:r>
    </w:p>
    <w:p w14:paraId="22C9839B" w14:textId="50FF3548" w:rsidR="001F5E60" w:rsidRDefault="001F5E60" w:rsidP="001F5E60">
      <w:pPr>
        <w:spacing w:after="0"/>
        <w:rPr>
          <w:rFonts w:ascii="Arial" w:hAnsi="Arial" w:cs="Arial"/>
          <w:sz w:val="36"/>
          <w:szCs w:val="36"/>
        </w:rPr>
      </w:pPr>
      <w:r>
        <w:rPr>
          <w:rFonts w:ascii="Arial" w:hAnsi="Arial" w:cs="Arial"/>
          <w:sz w:val="36"/>
          <w:szCs w:val="36"/>
        </w:rPr>
        <w:t>by Lauren Groff</w:t>
      </w:r>
    </w:p>
    <w:p w14:paraId="69ABF9AC" w14:textId="3D9D7411" w:rsidR="001F5E60" w:rsidRDefault="001F5E60" w:rsidP="001F5E60">
      <w:pPr>
        <w:spacing w:after="0"/>
        <w:rPr>
          <w:rFonts w:ascii="Arial" w:hAnsi="Arial" w:cs="Arial"/>
          <w:sz w:val="36"/>
          <w:szCs w:val="36"/>
        </w:rPr>
      </w:pPr>
      <w:r>
        <w:rPr>
          <w:rFonts w:ascii="Arial" w:hAnsi="Arial" w:cs="Arial"/>
          <w:sz w:val="36"/>
          <w:szCs w:val="36"/>
        </w:rPr>
        <w:t xml:space="preserve">read by </w:t>
      </w:r>
      <w:proofErr w:type="spellStart"/>
      <w:r>
        <w:rPr>
          <w:rFonts w:ascii="Arial" w:hAnsi="Arial" w:cs="Arial"/>
          <w:sz w:val="36"/>
          <w:szCs w:val="36"/>
        </w:rPr>
        <w:t>Adjoa</w:t>
      </w:r>
      <w:proofErr w:type="spellEnd"/>
      <w:r>
        <w:rPr>
          <w:rFonts w:ascii="Arial" w:hAnsi="Arial" w:cs="Arial"/>
          <w:sz w:val="36"/>
          <w:szCs w:val="36"/>
        </w:rPr>
        <w:t xml:space="preserve"> </w:t>
      </w:r>
      <w:proofErr w:type="spellStart"/>
      <w:r>
        <w:rPr>
          <w:rFonts w:ascii="Arial" w:hAnsi="Arial" w:cs="Arial"/>
          <w:sz w:val="36"/>
          <w:szCs w:val="36"/>
        </w:rPr>
        <w:t>Andoh</w:t>
      </w:r>
      <w:proofErr w:type="spellEnd"/>
    </w:p>
    <w:p w14:paraId="5C7A951A" w14:textId="4B2D0510" w:rsidR="001F5E60" w:rsidRDefault="001F5E60" w:rsidP="001F5E60">
      <w:pPr>
        <w:spacing w:after="0"/>
        <w:rPr>
          <w:rFonts w:ascii="Arial" w:hAnsi="Arial" w:cs="Arial"/>
          <w:sz w:val="36"/>
          <w:szCs w:val="36"/>
        </w:rPr>
      </w:pPr>
      <w:r w:rsidRPr="001F5E60">
        <w:rPr>
          <w:rFonts w:ascii="Arial" w:hAnsi="Arial" w:cs="Arial"/>
          <w:sz w:val="36"/>
          <w:szCs w:val="36"/>
        </w:rPr>
        <w:t>Cast out of the royal court by Eleanor of Aquitaine and deemed too coarse for marriage or courtly life, seventeen-year-old Marie de France is sent to England in 1158 to an impoverished abbey. She grows to love her new life and, as abbess, transforms the community. Commercial audiobook. 2021.</w:t>
      </w:r>
    </w:p>
    <w:p w14:paraId="19280E42" w14:textId="30B7AC7B" w:rsidR="001F5E60" w:rsidRDefault="001F5E60" w:rsidP="001F5E60">
      <w:pPr>
        <w:spacing w:after="0"/>
        <w:rPr>
          <w:rFonts w:ascii="Arial" w:hAnsi="Arial" w:cs="Arial"/>
          <w:sz w:val="36"/>
          <w:szCs w:val="36"/>
        </w:rPr>
      </w:pPr>
    </w:p>
    <w:p w14:paraId="1160AE7F" w14:textId="5B6511CD" w:rsidR="001F5E60" w:rsidRDefault="001F5E60" w:rsidP="001F5E60">
      <w:pPr>
        <w:spacing w:after="0"/>
        <w:rPr>
          <w:rFonts w:ascii="Arial" w:hAnsi="Arial" w:cs="Arial"/>
          <w:i/>
          <w:iCs/>
          <w:sz w:val="36"/>
          <w:szCs w:val="36"/>
        </w:rPr>
      </w:pPr>
      <w:r>
        <w:rPr>
          <w:rFonts w:ascii="Arial" w:hAnsi="Arial" w:cs="Arial"/>
          <w:i/>
          <w:iCs/>
          <w:sz w:val="36"/>
          <w:szCs w:val="36"/>
        </w:rPr>
        <w:t>Sister Outsider: Essays and Speeches</w:t>
      </w:r>
    </w:p>
    <w:p w14:paraId="4F68DBEF" w14:textId="225182FF"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DB95899</w:t>
      </w:r>
    </w:p>
    <w:p w14:paraId="2C1B411C" w14:textId="5290A410" w:rsidR="001F5E60" w:rsidRDefault="001F5E60" w:rsidP="001F5E60">
      <w:pPr>
        <w:spacing w:after="0"/>
        <w:rPr>
          <w:rFonts w:ascii="Arial" w:hAnsi="Arial" w:cs="Arial"/>
          <w:sz w:val="36"/>
          <w:szCs w:val="36"/>
        </w:rPr>
      </w:pPr>
      <w:r>
        <w:rPr>
          <w:rFonts w:ascii="Arial" w:hAnsi="Arial" w:cs="Arial"/>
          <w:sz w:val="36"/>
          <w:szCs w:val="36"/>
        </w:rPr>
        <w:t>by Audre Lorde</w:t>
      </w:r>
    </w:p>
    <w:p w14:paraId="11F2CD10" w14:textId="09FDEEA2" w:rsidR="001F5E60" w:rsidRDefault="001F5E60" w:rsidP="001F5E60">
      <w:pPr>
        <w:spacing w:after="0"/>
        <w:rPr>
          <w:rFonts w:ascii="Arial" w:hAnsi="Arial" w:cs="Arial"/>
          <w:sz w:val="36"/>
          <w:szCs w:val="36"/>
        </w:rPr>
      </w:pPr>
      <w:r>
        <w:rPr>
          <w:rFonts w:ascii="Arial" w:hAnsi="Arial" w:cs="Arial"/>
          <w:sz w:val="36"/>
          <w:szCs w:val="36"/>
        </w:rPr>
        <w:t>read by Robin Eller</w:t>
      </w:r>
    </w:p>
    <w:p w14:paraId="6DB86CE1" w14:textId="37589C06" w:rsidR="001F5E60" w:rsidRDefault="001F5E60" w:rsidP="001F5E60">
      <w:pPr>
        <w:spacing w:after="0"/>
        <w:rPr>
          <w:rFonts w:ascii="Arial" w:hAnsi="Arial" w:cs="Arial"/>
          <w:sz w:val="36"/>
          <w:szCs w:val="36"/>
        </w:rPr>
      </w:pPr>
      <w:r w:rsidRPr="001F5E60">
        <w:rPr>
          <w:rFonts w:ascii="Arial" w:hAnsi="Arial" w:cs="Arial"/>
          <w:sz w:val="36"/>
          <w:szCs w:val="36"/>
        </w:rPr>
        <w:t xml:space="preserve">Collection of fifteen essays and speeches by the author of </w:t>
      </w:r>
      <w:r w:rsidRPr="001F5E60">
        <w:rPr>
          <w:rFonts w:ascii="Arial" w:hAnsi="Arial" w:cs="Arial"/>
          <w:i/>
          <w:iCs/>
          <w:sz w:val="36"/>
          <w:szCs w:val="36"/>
        </w:rPr>
        <w:t>A Burst of Light</w:t>
      </w:r>
      <w:r w:rsidRPr="001F5E60">
        <w:rPr>
          <w:rFonts w:ascii="Arial" w:hAnsi="Arial" w:cs="Arial"/>
          <w:sz w:val="36"/>
          <w:szCs w:val="36"/>
        </w:rPr>
        <w:t xml:space="preserve"> (DB 91119) and </w:t>
      </w:r>
      <w:r w:rsidRPr="001F5E60">
        <w:rPr>
          <w:rFonts w:ascii="Arial" w:hAnsi="Arial" w:cs="Arial"/>
          <w:i/>
          <w:iCs/>
          <w:sz w:val="36"/>
          <w:szCs w:val="36"/>
        </w:rPr>
        <w:t>Zami, a New Spelling of My Name</w:t>
      </w:r>
      <w:r w:rsidRPr="001F5E60">
        <w:rPr>
          <w:rFonts w:ascii="Arial" w:hAnsi="Arial" w:cs="Arial"/>
          <w:sz w:val="36"/>
          <w:szCs w:val="36"/>
        </w:rPr>
        <w:t xml:space="preserve"> (DB 91255). Topics explored include sexism, racism, ageism, homophobia, and class. Unrated. Commercial audiobook. 2007.</w:t>
      </w:r>
    </w:p>
    <w:p w14:paraId="5D666B31" w14:textId="3D2B2EE9" w:rsidR="001F5E60" w:rsidRDefault="001F5E60" w:rsidP="001F5E60">
      <w:pPr>
        <w:spacing w:after="0"/>
        <w:rPr>
          <w:rFonts w:ascii="Arial" w:hAnsi="Arial" w:cs="Arial"/>
          <w:sz w:val="36"/>
          <w:szCs w:val="36"/>
        </w:rPr>
      </w:pPr>
    </w:p>
    <w:p w14:paraId="3CB38101" w14:textId="145C0288" w:rsidR="001F5E60" w:rsidRDefault="001F5E60" w:rsidP="001F5E60">
      <w:pPr>
        <w:spacing w:after="0"/>
        <w:rPr>
          <w:rFonts w:ascii="Arial" w:hAnsi="Arial" w:cs="Arial"/>
          <w:i/>
          <w:iCs/>
          <w:sz w:val="36"/>
          <w:szCs w:val="36"/>
        </w:rPr>
      </w:pPr>
      <w:r>
        <w:rPr>
          <w:rFonts w:ascii="Arial" w:hAnsi="Arial" w:cs="Arial"/>
          <w:i/>
          <w:iCs/>
          <w:sz w:val="36"/>
          <w:szCs w:val="36"/>
        </w:rPr>
        <w:t>The Firekeeper’s Daughter</w:t>
      </w:r>
    </w:p>
    <w:p w14:paraId="28D9D793" w14:textId="006679F1"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DB102762</w:t>
      </w:r>
    </w:p>
    <w:p w14:paraId="7660BA56" w14:textId="0C07F349" w:rsidR="001F5E60" w:rsidRDefault="001F5E60" w:rsidP="001F5E60">
      <w:pPr>
        <w:spacing w:after="0"/>
        <w:rPr>
          <w:rFonts w:ascii="Arial" w:hAnsi="Arial" w:cs="Arial"/>
          <w:sz w:val="36"/>
          <w:szCs w:val="36"/>
        </w:rPr>
      </w:pPr>
      <w:r>
        <w:rPr>
          <w:rFonts w:ascii="Arial" w:hAnsi="Arial" w:cs="Arial"/>
          <w:sz w:val="36"/>
          <w:szCs w:val="36"/>
        </w:rPr>
        <w:t xml:space="preserve">by Angeline </w:t>
      </w:r>
      <w:proofErr w:type="spellStart"/>
      <w:r>
        <w:rPr>
          <w:rFonts w:ascii="Arial" w:hAnsi="Arial" w:cs="Arial"/>
          <w:sz w:val="36"/>
          <w:szCs w:val="36"/>
        </w:rPr>
        <w:t>Boulley</w:t>
      </w:r>
      <w:proofErr w:type="spellEnd"/>
    </w:p>
    <w:p w14:paraId="280CE78D" w14:textId="547C9424" w:rsidR="001F5E60" w:rsidRDefault="001F5E60" w:rsidP="001F5E60">
      <w:pPr>
        <w:spacing w:after="0"/>
        <w:rPr>
          <w:rFonts w:ascii="Arial" w:hAnsi="Arial" w:cs="Arial"/>
          <w:sz w:val="36"/>
          <w:szCs w:val="36"/>
        </w:rPr>
      </w:pPr>
      <w:r>
        <w:rPr>
          <w:rFonts w:ascii="Arial" w:hAnsi="Arial" w:cs="Arial"/>
          <w:sz w:val="36"/>
          <w:szCs w:val="36"/>
        </w:rPr>
        <w:lastRenderedPageBreak/>
        <w:t xml:space="preserve">read by Isabella Star </w:t>
      </w:r>
      <w:proofErr w:type="spellStart"/>
      <w:r>
        <w:rPr>
          <w:rFonts w:ascii="Arial" w:hAnsi="Arial" w:cs="Arial"/>
          <w:sz w:val="36"/>
          <w:szCs w:val="36"/>
        </w:rPr>
        <w:t>LaBlanc</w:t>
      </w:r>
      <w:proofErr w:type="spellEnd"/>
    </w:p>
    <w:p w14:paraId="4A4BFB0D" w14:textId="2CB4D72B" w:rsidR="001F5E60" w:rsidRDefault="001F5E60" w:rsidP="001F5E60">
      <w:pPr>
        <w:spacing w:after="0"/>
        <w:rPr>
          <w:rFonts w:ascii="Arial" w:hAnsi="Arial" w:cs="Arial"/>
          <w:sz w:val="36"/>
          <w:szCs w:val="36"/>
        </w:rPr>
      </w:pPr>
      <w:proofErr w:type="spellStart"/>
      <w:r w:rsidRPr="001F5E60">
        <w:rPr>
          <w:rFonts w:ascii="Arial" w:hAnsi="Arial" w:cs="Arial"/>
          <w:sz w:val="36"/>
          <w:szCs w:val="36"/>
        </w:rPr>
        <w:t>Daunis</w:t>
      </w:r>
      <w:proofErr w:type="spellEnd"/>
      <w:r w:rsidRPr="001F5E60">
        <w:rPr>
          <w:rFonts w:ascii="Arial" w:hAnsi="Arial" w:cs="Arial"/>
          <w:sz w:val="36"/>
          <w:szCs w:val="36"/>
        </w:rPr>
        <w:t xml:space="preserve">, who is part Ojibwe, defers attending the University of Michigan to care for her mother. When </w:t>
      </w:r>
      <w:proofErr w:type="spellStart"/>
      <w:r w:rsidRPr="001F5E60">
        <w:rPr>
          <w:rFonts w:ascii="Arial" w:hAnsi="Arial" w:cs="Arial"/>
          <w:sz w:val="36"/>
          <w:szCs w:val="36"/>
        </w:rPr>
        <w:t>Daunis</w:t>
      </w:r>
      <w:proofErr w:type="spellEnd"/>
      <w:r>
        <w:rPr>
          <w:rFonts w:ascii="Arial" w:hAnsi="Arial" w:cs="Arial"/>
          <w:sz w:val="36"/>
          <w:szCs w:val="36"/>
        </w:rPr>
        <w:t xml:space="preserve"> </w:t>
      </w:r>
      <w:r w:rsidRPr="001F5E60">
        <w:rPr>
          <w:rFonts w:ascii="Arial" w:hAnsi="Arial" w:cs="Arial"/>
          <w:sz w:val="36"/>
          <w:szCs w:val="36"/>
        </w:rPr>
        <w:t>witnesses a shocking murder, she reluctantly agrees to go undercover, drawing on her knowledge of chemistry and Ojibwe traditional medicine to track down the source of a new drug. Unrated. Commercial audiobook. For senior high and older readers. 2021.</w:t>
      </w:r>
    </w:p>
    <w:p w14:paraId="30AF5288" w14:textId="50FDF0F0" w:rsidR="001F5E60" w:rsidRDefault="001F5E60" w:rsidP="001F5E60">
      <w:pPr>
        <w:spacing w:after="0"/>
        <w:rPr>
          <w:rFonts w:ascii="Arial" w:hAnsi="Arial" w:cs="Arial"/>
          <w:sz w:val="36"/>
          <w:szCs w:val="36"/>
        </w:rPr>
      </w:pPr>
    </w:p>
    <w:p w14:paraId="3911169B" w14:textId="234CFE6A" w:rsidR="001F5E60" w:rsidRDefault="001F5E60" w:rsidP="001F5E60">
      <w:pPr>
        <w:spacing w:after="0"/>
        <w:rPr>
          <w:rFonts w:ascii="Arial" w:hAnsi="Arial" w:cs="Arial"/>
          <w:i/>
          <w:iCs/>
          <w:sz w:val="36"/>
          <w:szCs w:val="36"/>
        </w:rPr>
      </w:pPr>
      <w:r>
        <w:rPr>
          <w:rFonts w:ascii="Arial" w:hAnsi="Arial" w:cs="Arial"/>
          <w:i/>
          <w:iCs/>
          <w:sz w:val="36"/>
          <w:szCs w:val="36"/>
        </w:rPr>
        <w:t>Circe</w:t>
      </w:r>
    </w:p>
    <w:p w14:paraId="5BC8F5D5" w14:textId="6310B7EB"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DB90711</w:t>
      </w:r>
    </w:p>
    <w:p w14:paraId="136CA8D6" w14:textId="7C5BC1B0" w:rsidR="001F5E60" w:rsidRDefault="001F5E60" w:rsidP="001F5E60">
      <w:pPr>
        <w:spacing w:after="0"/>
        <w:rPr>
          <w:rFonts w:ascii="Arial" w:hAnsi="Arial" w:cs="Arial"/>
          <w:sz w:val="36"/>
          <w:szCs w:val="36"/>
        </w:rPr>
      </w:pPr>
      <w:r>
        <w:rPr>
          <w:rFonts w:ascii="Arial" w:hAnsi="Arial" w:cs="Arial"/>
          <w:sz w:val="36"/>
          <w:szCs w:val="36"/>
        </w:rPr>
        <w:t>by Madeline Miller</w:t>
      </w:r>
    </w:p>
    <w:p w14:paraId="672264F0" w14:textId="1F192285" w:rsidR="001F5E60" w:rsidRDefault="001F5E60" w:rsidP="001F5E60">
      <w:pPr>
        <w:spacing w:after="0"/>
        <w:rPr>
          <w:rFonts w:ascii="Arial" w:hAnsi="Arial" w:cs="Arial"/>
          <w:sz w:val="36"/>
          <w:szCs w:val="36"/>
        </w:rPr>
      </w:pPr>
      <w:r>
        <w:rPr>
          <w:rFonts w:ascii="Arial" w:hAnsi="Arial" w:cs="Arial"/>
          <w:sz w:val="36"/>
          <w:szCs w:val="36"/>
        </w:rPr>
        <w:t>read by Perdita Weeks</w:t>
      </w:r>
    </w:p>
    <w:p w14:paraId="224DFEA4" w14:textId="618AD054" w:rsidR="001F5E60" w:rsidRDefault="001F5E60" w:rsidP="001F5E60">
      <w:pPr>
        <w:spacing w:after="0"/>
        <w:rPr>
          <w:rFonts w:ascii="Arial" w:hAnsi="Arial" w:cs="Arial"/>
          <w:sz w:val="36"/>
          <w:szCs w:val="36"/>
        </w:rPr>
      </w:pPr>
      <w:r w:rsidRPr="001F5E60">
        <w:rPr>
          <w:rFonts w:ascii="Arial" w:hAnsi="Arial" w:cs="Arial"/>
          <w:sz w:val="36"/>
          <w:szCs w:val="36"/>
        </w:rPr>
        <w:t xml:space="preserve">Circe grows up in the court of her father, the sun god Helios. Despised by her parents and others, she falls in love with a mortal who shuns her. When she takes revenge, she is banished. Those who wish </w:t>
      </w:r>
      <w:proofErr w:type="gramStart"/>
      <w:r w:rsidRPr="001F5E60">
        <w:rPr>
          <w:rFonts w:ascii="Arial" w:hAnsi="Arial" w:cs="Arial"/>
          <w:sz w:val="36"/>
          <w:szCs w:val="36"/>
        </w:rPr>
        <w:t>her</w:t>
      </w:r>
      <w:proofErr w:type="gramEnd"/>
      <w:r w:rsidRPr="001F5E60">
        <w:rPr>
          <w:rFonts w:ascii="Arial" w:hAnsi="Arial" w:cs="Arial"/>
          <w:sz w:val="36"/>
          <w:szCs w:val="36"/>
        </w:rPr>
        <w:t xml:space="preserve"> and others harm are transformed into pigs. Contains some descriptions of sex, some strong language and violence. Commercial audiobook. 2018.</w:t>
      </w:r>
    </w:p>
    <w:p w14:paraId="25671077" w14:textId="7DEF78EC" w:rsidR="001F5E60" w:rsidRDefault="001F5E60" w:rsidP="001F5E60">
      <w:pPr>
        <w:spacing w:after="0"/>
        <w:rPr>
          <w:rFonts w:ascii="Arial" w:hAnsi="Arial" w:cs="Arial"/>
          <w:sz w:val="36"/>
          <w:szCs w:val="36"/>
        </w:rPr>
      </w:pPr>
    </w:p>
    <w:p w14:paraId="66FEF1D0" w14:textId="27908094" w:rsidR="001F5E60" w:rsidRDefault="001F5E60" w:rsidP="001F5E60">
      <w:pPr>
        <w:spacing w:after="0"/>
        <w:rPr>
          <w:rFonts w:ascii="Arial" w:hAnsi="Arial" w:cs="Arial"/>
          <w:i/>
          <w:iCs/>
          <w:sz w:val="36"/>
          <w:szCs w:val="36"/>
        </w:rPr>
      </w:pPr>
      <w:r>
        <w:rPr>
          <w:rFonts w:ascii="Arial" w:hAnsi="Arial" w:cs="Arial"/>
          <w:i/>
          <w:iCs/>
          <w:sz w:val="36"/>
          <w:szCs w:val="36"/>
        </w:rPr>
        <w:t>Tomorrow, and Tomorrow, and Tomorrow</w:t>
      </w:r>
    </w:p>
    <w:p w14:paraId="6DA16E6D" w14:textId="328005C4"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DB109032</w:t>
      </w:r>
    </w:p>
    <w:p w14:paraId="746A0060" w14:textId="48671888" w:rsidR="001F5E60" w:rsidRDefault="001F5E60" w:rsidP="001F5E60">
      <w:pPr>
        <w:spacing w:after="0"/>
        <w:rPr>
          <w:rFonts w:ascii="Arial" w:hAnsi="Arial" w:cs="Arial"/>
          <w:sz w:val="36"/>
          <w:szCs w:val="36"/>
        </w:rPr>
      </w:pPr>
      <w:r>
        <w:rPr>
          <w:rFonts w:ascii="Arial" w:hAnsi="Arial" w:cs="Arial"/>
          <w:sz w:val="36"/>
          <w:szCs w:val="36"/>
        </w:rPr>
        <w:t>by Gabrielle Zevin</w:t>
      </w:r>
    </w:p>
    <w:p w14:paraId="3624EA08" w14:textId="2ED661C4" w:rsidR="001F5E60" w:rsidRDefault="001F5E60" w:rsidP="001F5E60">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717160FC" w14:textId="15FE7897" w:rsidR="001F5E60" w:rsidRPr="001F5E60" w:rsidRDefault="001F5E60" w:rsidP="001F5E60">
      <w:pPr>
        <w:spacing w:after="0"/>
        <w:rPr>
          <w:rFonts w:ascii="Arial" w:hAnsi="Arial" w:cs="Arial"/>
          <w:sz w:val="36"/>
          <w:szCs w:val="36"/>
        </w:rPr>
      </w:pPr>
      <w:r w:rsidRPr="001F5E60">
        <w:rPr>
          <w:rFonts w:ascii="Arial" w:hAnsi="Arial" w:cs="Arial"/>
          <w:sz w:val="36"/>
          <w:szCs w:val="36"/>
        </w:rPr>
        <w:t xml:space="preserve">"On a bitter-cold day, in the December of his junior year at Harvard, Sam Masur exits a subway car and sees, amid the hordes of people waiting on the platform, Sadie Green. He calls her name. For a moment, she pretends she hasn't </w:t>
      </w:r>
      <w:r w:rsidRPr="001F5E60">
        <w:rPr>
          <w:rFonts w:ascii="Arial" w:hAnsi="Arial" w:cs="Arial"/>
          <w:sz w:val="36"/>
          <w:szCs w:val="36"/>
        </w:rPr>
        <w:lastRenderedPageBreak/>
        <w:t xml:space="preserve">heard him, but then, she turns, and a game begins: a legendary collaboration that will launch them to stardom. These friends, intimates since childhood, borrow money, beg favors, and, before even graduating college, they have created their first blockbuster, </w:t>
      </w:r>
      <w:proofErr w:type="spellStart"/>
      <w:r w:rsidRPr="001F5E60">
        <w:rPr>
          <w:rFonts w:ascii="Arial" w:hAnsi="Arial" w:cs="Arial"/>
          <w:sz w:val="36"/>
          <w:szCs w:val="36"/>
        </w:rPr>
        <w:t>Ichigo</w:t>
      </w:r>
      <w:proofErr w:type="spellEnd"/>
      <w:r w:rsidRPr="001F5E60">
        <w:rPr>
          <w:rFonts w:ascii="Arial" w:hAnsi="Arial" w:cs="Arial"/>
          <w:sz w:val="36"/>
          <w:szCs w:val="36"/>
        </w:rPr>
        <w:t>. Overnight, the world is theirs. Not even twenty-five years old, Sam and Sadie are brilliant, successful, and rich, but these qualities won't protect them from their own creative ambitions or the betrayals of their hearts. Spanning thirty years, from Cambridge, Massachusetts, to Venice Beach, California, and lands in between and far beyond, Gabrielle Zevin's Tomorrow, and Tomorrow, and Tomorrow is a dazzling and intricately imagined novel that examines the multifarious nature of identity, disability, failure, the redemptive possibilities in play, and above all, our need to connect: to be loved and to love. Yes, it is a love story, but it is not one you have read before." -- Provided by publisher.</w:t>
      </w:r>
      <w:r>
        <w:rPr>
          <w:rFonts w:ascii="Arial" w:hAnsi="Arial" w:cs="Arial"/>
          <w:sz w:val="36"/>
          <w:szCs w:val="36"/>
        </w:rPr>
        <w:t xml:space="preserve"> </w:t>
      </w:r>
      <w:r w:rsidRPr="001F5E60">
        <w:rPr>
          <w:rFonts w:ascii="Arial" w:hAnsi="Arial" w:cs="Arial"/>
          <w:sz w:val="36"/>
          <w:szCs w:val="36"/>
        </w:rPr>
        <w:t>Unrated. Commercial audiobook. Bestseller. 2022.</w:t>
      </w:r>
    </w:p>
    <w:p w14:paraId="296EA27B" w14:textId="5E64FFA9" w:rsidR="001F5E60" w:rsidRDefault="001F5E60" w:rsidP="001F5E60">
      <w:pPr>
        <w:spacing w:after="0"/>
        <w:rPr>
          <w:rFonts w:ascii="Arial" w:hAnsi="Arial" w:cs="Arial"/>
          <w:sz w:val="36"/>
          <w:szCs w:val="36"/>
        </w:rPr>
      </w:pPr>
    </w:p>
    <w:p w14:paraId="63B0E92F" w14:textId="60434F18" w:rsidR="001F5E60" w:rsidRDefault="001F5E60" w:rsidP="001F5E60">
      <w:pPr>
        <w:spacing w:after="0"/>
        <w:rPr>
          <w:rFonts w:ascii="Arial" w:hAnsi="Arial" w:cs="Arial"/>
          <w:i/>
          <w:iCs/>
          <w:sz w:val="36"/>
          <w:szCs w:val="36"/>
        </w:rPr>
      </w:pPr>
      <w:r>
        <w:rPr>
          <w:rFonts w:ascii="Arial" w:hAnsi="Arial" w:cs="Arial"/>
          <w:i/>
          <w:iCs/>
          <w:sz w:val="36"/>
          <w:szCs w:val="36"/>
        </w:rPr>
        <w:t>All My Rage</w:t>
      </w:r>
    </w:p>
    <w:p w14:paraId="113E457B" w14:textId="4AEAD606" w:rsidR="001F5E60" w:rsidRPr="001F5E60" w:rsidRDefault="001F5E60" w:rsidP="001F5E60">
      <w:pPr>
        <w:spacing w:after="0"/>
        <w:rPr>
          <w:rFonts w:ascii="Arial" w:hAnsi="Arial" w:cs="Arial"/>
          <w:b/>
          <w:bCs/>
          <w:sz w:val="36"/>
          <w:szCs w:val="36"/>
        </w:rPr>
      </w:pPr>
      <w:r w:rsidRPr="001F5E60">
        <w:rPr>
          <w:rFonts w:ascii="Arial" w:hAnsi="Arial" w:cs="Arial"/>
          <w:b/>
          <w:bCs/>
          <w:sz w:val="36"/>
          <w:szCs w:val="36"/>
        </w:rPr>
        <w:t>DB107414</w:t>
      </w:r>
    </w:p>
    <w:p w14:paraId="2E218C1B" w14:textId="4EF1EE68" w:rsidR="001F5E60" w:rsidRDefault="001F5E60" w:rsidP="001F5E60">
      <w:pPr>
        <w:spacing w:after="0"/>
        <w:rPr>
          <w:rFonts w:ascii="Arial" w:hAnsi="Arial" w:cs="Arial"/>
          <w:sz w:val="36"/>
          <w:szCs w:val="36"/>
        </w:rPr>
      </w:pPr>
      <w:r>
        <w:rPr>
          <w:rFonts w:ascii="Arial" w:hAnsi="Arial" w:cs="Arial"/>
          <w:sz w:val="36"/>
          <w:szCs w:val="36"/>
        </w:rPr>
        <w:t xml:space="preserve">by </w:t>
      </w:r>
      <w:proofErr w:type="spellStart"/>
      <w:r>
        <w:rPr>
          <w:rFonts w:ascii="Arial" w:hAnsi="Arial" w:cs="Arial"/>
          <w:sz w:val="36"/>
          <w:szCs w:val="36"/>
        </w:rPr>
        <w:t>Sabaa</w:t>
      </w:r>
      <w:proofErr w:type="spellEnd"/>
      <w:r>
        <w:rPr>
          <w:rFonts w:ascii="Arial" w:hAnsi="Arial" w:cs="Arial"/>
          <w:sz w:val="36"/>
          <w:szCs w:val="36"/>
        </w:rPr>
        <w:t xml:space="preserve"> Tahir</w:t>
      </w:r>
    </w:p>
    <w:p w14:paraId="3253DFDA" w14:textId="05902376" w:rsidR="001F5E60" w:rsidRDefault="001F5E60" w:rsidP="001F5E60">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05AD0F88" w14:textId="1F135A1B" w:rsidR="001F5E60" w:rsidRPr="001F5E60" w:rsidRDefault="001F5E60" w:rsidP="001F5E60">
      <w:pPr>
        <w:spacing w:after="0"/>
        <w:rPr>
          <w:rFonts w:ascii="Arial" w:hAnsi="Arial" w:cs="Arial"/>
          <w:sz w:val="36"/>
          <w:szCs w:val="36"/>
        </w:rPr>
      </w:pPr>
      <w:r w:rsidRPr="001F5E60">
        <w:rPr>
          <w:rFonts w:ascii="Arial" w:hAnsi="Arial" w:cs="Arial"/>
          <w:sz w:val="36"/>
          <w:szCs w:val="36"/>
        </w:rPr>
        <w:t>A family extending from Pakistan to California deals with generations of young love, old regrets, and forgiveness. Unrated. Commercial audiobook. For senior high and older readers. 2022.</w:t>
      </w:r>
    </w:p>
    <w:sectPr w:rsidR="001F5E60" w:rsidRPr="001F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0076"/>
    <w:multiLevelType w:val="multilevel"/>
    <w:tmpl w:val="D94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63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60"/>
    <w:rsid w:val="001F5E60"/>
    <w:rsid w:val="0055135E"/>
    <w:rsid w:val="00A52665"/>
    <w:rsid w:val="00F1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E564"/>
  <w15:chartTrackingRefBased/>
  <w15:docId w15:val="{51F53AE7-09A1-4EAB-B3E4-D55E348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E60"/>
    <w:rPr>
      <w:color w:val="0563C1" w:themeColor="hyperlink"/>
      <w:u w:val="single"/>
    </w:rPr>
  </w:style>
  <w:style w:type="character" w:styleId="UnresolvedMention">
    <w:name w:val="Unresolved Mention"/>
    <w:basedOn w:val="DefaultParagraphFont"/>
    <w:uiPriority w:val="99"/>
    <w:semiHidden/>
    <w:unhideWhenUsed/>
    <w:rsid w:val="001F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76893">
      <w:bodyDiv w:val="1"/>
      <w:marLeft w:val="0"/>
      <w:marRight w:val="0"/>
      <w:marTop w:val="0"/>
      <w:marBottom w:val="0"/>
      <w:divBdr>
        <w:top w:val="none" w:sz="0" w:space="0" w:color="auto"/>
        <w:left w:val="none" w:sz="0" w:space="0" w:color="auto"/>
        <w:bottom w:val="none" w:sz="0" w:space="0" w:color="auto"/>
        <w:right w:val="none" w:sz="0" w:space="0" w:color="auto"/>
      </w:divBdr>
    </w:div>
    <w:div w:id="18307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pelierbridge.org/2023/03/local-librarians-book-picks-for-womens-history-month-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1</cp:revision>
  <dcterms:created xsi:type="dcterms:W3CDTF">2023-03-24T19:59:00Z</dcterms:created>
  <dcterms:modified xsi:type="dcterms:W3CDTF">2023-03-24T20:11:00Z</dcterms:modified>
</cp:coreProperties>
</file>